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95" w:rsidRDefault="006F4B6E" w:rsidP="00BB1095">
      <w:pPr>
        <w:pStyle w:val="2"/>
        <w:tabs>
          <w:tab w:val="left" w:pos="10260"/>
        </w:tabs>
        <w:spacing w:after="0" w:line="240" w:lineRule="auto"/>
        <w:ind w:left="-357" w:right="-335"/>
        <w:jc w:val="center"/>
        <w:rPr>
          <w:b/>
          <w:szCs w:val="24"/>
        </w:rPr>
      </w:pPr>
      <w:r w:rsidRPr="00543364">
        <w:rPr>
          <w:b/>
          <w:szCs w:val="24"/>
        </w:rPr>
        <w:t xml:space="preserve">      </w:t>
      </w:r>
      <w:r>
        <w:rPr>
          <w:b/>
          <w:szCs w:val="24"/>
        </w:rPr>
        <w:t xml:space="preserve">     </w:t>
      </w:r>
      <w:r w:rsidR="00211D33">
        <w:rPr>
          <w:b/>
          <w:szCs w:val="24"/>
        </w:rPr>
        <w:t>ДОГОВОР</w:t>
      </w:r>
    </w:p>
    <w:p w:rsidR="006F4B6E" w:rsidRPr="00074375" w:rsidRDefault="00BB1095" w:rsidP="00BB1095">
      <w:pPr>
        <w:pStyle w:val="2"/>
        <w:tabs>
          <w:tab w:val="left" w:pos="10260"/>
        </w:tabs>
        <w:spacing w:after="0" w:line="240" w:lineRule="auto"/>
        <w:ind w:left="-357" w:right="-335"/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             закупки товаров</w:t>
      </w:r>
    </w:p>
    <w:p w:rsidR="006F4B6E" w:rsidRDefault="006F4B6E" w:rsidP="006F4B6E">
      <w:pPr>
        <w:spacing w:before="120" w:after="120"/>
        <w:ind w:right="142"/>
      </w:pPr>
      <w:r>
        <w:t>г</w:t>
      </w:r>
      <w:r w:rsidRPr="00DB328B">
        <w:t>. Самара</w:t>
      </w:r>
      <w:r w:rsidRPr="00DB328B">
        <w:tab/>
      </w:r>
      <w:r w:rsidRPr="00DB328B">
        <w:tab/>
        <w:t xml:space="preserve">                </w:t>
      </w:r>
      <w:r>
        <w:t xml:space="preserve">                              </w:t>
      </w:r>
      <w:r w:rsidRPr="009C7A91">
        <w:t xml:space="preserve"> </w:t>
      </w:r>
      <w:r>
        <w:t xml:space="preserve">          </w:t>
      </w:r>
      <w:r w:rsidR="009D3F49">
        <w:t xml:space="preserve">          </w:t>
      </w:r>
      <w:proofErr w:type="gramStart"/>
      <w:r w:rsidR="009D3F49">
        <w:t xml:space="preserve">   </w:t>
      </w:r>
      <w:r>
        <w:t>«</w:t>
      </w:r>
      <w:proofErr w:type="gramEnd"/>
      <w:r>
        <w:t xml:space="preserve">   » </w:t>
      </w:r>
      <w:r w:rsidR="00BB1095">
        <w:t>______________</w:t>
      </w:r>
      <w:r>
        <w:t xml:space="preserve"> 2019</w:t>
      </w:r>
      <w:r w:rsidRPr="00DB328B">
        <w:t>г.</w:t>
      </w:r>
    </w:p>
    <w:p w:rsidR="006F4B6E" w:rsidRPr="00DB328B" w:rsidRDefault="006F4B6E" w:rsidP="006F4B6E">
      <w:pPr>
        <w:spacing w:before="120" w:after="120"/>
        <w:ind w:right="142"/>
      </w:pPr>
      <w:r>
        <w:t xml:space="preserve">                                               </w:t>
      </w:r>
      <w:r w:rsidRPr="00DB328B">
        <w:tab/>
      </w:r>
    </w:p>
    <w:p w:rsidR="006F4B6E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ab/>
      </w:r>
      <w:r w:rsidRPr="00C1073F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</w:r>
      <w:r w:rsidRPr="00C1073F">
        <w:rPr>
          <w:rFonts w:ascii="Times New Roman" w:hAnsi="Times New Roman" w:cs="Times New Roman"/>
          <w:bCs/>
          <w:sz w:val="24"/>
          <w:szCs w:val="24"/>
        </w:rPr>
        <w:t>,</w:t>
      </w:r>
      <w:r w:rsidRPr="00C10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73F">
        <w:rPr>
          <w:rFonts w:ascii="Times New Roman" w:hAnsi="Times New Roman" w:cs="Times New Roman"/>
          <w:sz w:val="24"/>
          <w:szCs w:val="24"/>
        </w:rPr>
        <w:t>в соответствии со ст. 15 Федерального закона от 05.04.2013г. №44-ФЗ,</w:t>
      </w:r>
      <w:r w:rsidRPr="00C107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073F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в лице </w:t>
      </w:r>
      <w:r>
        <w:rPr>
          <w:rFonts w:ascii="Times New Roman" w:hAnsi="Times New Roman" w:cs="Times New Roman"/>
          <w:sz w:val="24"/>
          <w:szCs w:val="24"/>
        </w:rPr>
        <w:t>первого проректора</w:t>
      </w:r>
      <w:r w:rsidRPr="00C10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6F7">
        <w:rPr>
          <w:rFonts w:ascii="Times New Roman" w:hAnsi="Times New Roman" w:cs="Times New Roman"/>
          <w:sz w:val="24"/>
          <w:szCs w:val="24"/>
        </w:rPr>
        <w:t>Асабина</w:t>
      </w:r>
      <w:proofErr w:type="spellEnd"/>
      <w:r w:rsidRPr="006516F7">
        <w:rPr>
          <w:rFonts w:ascii="Times New Roman" w:hAnsi="Times New Roman" w:cs="Times New Roman"/>
          <w:sz w:val="24"/>
          <w:szCs w:val="24"/>
        </w:rPr>
        <w:t xml:space="preserve"> В</w:t>
      </w:r>
      <w:r w:rsidR="00AF1C23">
        <w:rPr>
          <w:rFonts w:ascii="Times New Roman" w:hAnsi="Times New Roman" w:cs="Times New Roman"/>
          <w:sz w:val="24"/>
          <w:szCs w:val="24"/>
        </w:rPr>
        <w:t xml:space="preserve">италия </w:t>
      </w:r>
      <w:r w:rsidRPr="006516F7">
        <w:rPr>
          <w:rFonts w:ascii="Times New Roman" w:hAnsi="Times New Roman" w:cs="Times New Roman"/>
          <w:sz w:val="24"/>
          <w:szCs w:val="24"/>
        </w:rPr>
        <w:t>В</w:t>
      </w:r>
      <w:r w:rsidR="00AF1C23">
        <w:rPr>
          <w:rFonts w:ascii="Times New Roman" w:hAnsi="Times New Roman" w:cs="Times New Roman"/>
          <w:sz w:val="24"/>
          <w:szCs w:val="24"/>
        </w:rPr>
        <w:t>икторовича</w:t>
      </w:r>
      <w:r w:rsidR="00246ADD">
        <w:rPr>
          <w:rFonts w:ascii="Times New Roman" w:hAnsi="Times New Roman" w:cs="Times New Roman"/>
          <w:sz w:val="24"/>
          <w:szCs w:val="24"/>
        </w:rPr>
        <w:t>,</w:t>
      </w:r>
      <w:r w:rsidRPr="00C1073F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Pr="00E2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доверенности</w:t>
      </w:r>
      <w:r w:rsidRPr="00157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14.03.19г № 1083</w:t>
      </w:r>
      <w:r w:rsidRPr="00C1073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211D33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6516F7">
        <w:rPr>
          <w:rFonts w:ascii="Times New Roman" w:hAnsi="Times New Roman" w:cs="Times New Roman"/>
          <w:sz w:val="24"/>
          <w:szCs w:val="24"/>
        </w:rPr>
        <w:t xml:space="preserve">, </w:t>
      </w:r>
      <w:r w:rsidRPr="00C1073F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BB109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 w:rsidRPr="006516F7">
        <w:rPr>
          <w:rFonts w:ascii="Times New Roman" w:hAnsi="Times New Roman" w:cs="Times New Roman"/>
          <w:sz w:val="24"/>
          <w:szCs w:val="24"/>
        </w:rPr>
        <w:t>,</w:t>
      </w:r>
      <w:r w:rsidRPr="00C1073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C505FD" w:rsidRPr="00C505FD">
        <w:rPr>
          <w:rFonts w:ascii="Times New Roman" w:hAnsi="Times New Roman" w:cs="Times New Roman"/>
          <w:sz w:val="24"/>
          <w:szCs w:val="24"/>
        </w:rPr>
        <w:t xml:space="preserve"> </w:t>
      </w:r>
      <w:r w:rsidR="00BB109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46ADD" w:rsidRPr="00FE6D13">
        <w:rPr>
          <w:rFonts w:ascii="Times New Roman" w:hAnsi="Times New Roman" w:cs="Times New Roman"/>
          <w:sz w:val="24"/>
          <w:szCs w:val="24"/>
        </w:rPr>
        <w:t>,</w:t>
      </w:r>
      <w:r w:rsidR="0090131B" w:rsidRPr="00FE6D13">
        <w:rPr>
          <w:rFonts w:ascii="Times New Roman" w:hAnsi="Times New Roman" w:cs="Times New Roman"/>
          <w:sz w:val="24"/>
          <w:szCs w:val="24"/>
        </w:rPr>
        <w:t xml:space="preserve"> действую</w:t>
      </w:r>
      <w:r w:rsidR="00AF1C23" w:rsidRPr="00FE6D13">
        <w:rPr>
          <w:rFonts w:ascii="Times New Roman" w:hAnsi="Times New Roman" w:cs="Times New Roman"/>
          <w:sz w:val="24"/>
          <w:szCs w:val="24"/>
        </w:rPr>
        <w:t>щего</w:t>
      </w:r>
      <w:r w:rsidRPr="00FE6D1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B1095">
        <w:rPr>
          <w:rFonts w:ascii="Times New Roman" w:hAnsi="Times New Roman" w:cs="Times New Roman"/>
          <w:sz w:val="24"/>
          <w:szCs w:val="24"/>
        </w:rPr>
        <w:t>_________</w:t>
      </w:r>
      <w:r w:rsidRPr="00FE6D13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FE6D13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FE6D13">
        <w:rPr>
          <w:rFonts w:ascii="Times New Roman" w:hAnsi="Times New Roman" w:cs="Times New Roman"/>
          <w:sz w:val="24"/>
          <w:szCs w:val="24"/>
        </w:rPr>
        <w:t>,</w:t>
      </w:r>
      <w:r w:rsidRPr="00C1073F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</w:t>
      </w:r>
      <w:r w:rsidR="00211D33">
        <w:rPr>
          <w:rFonts w:ascii="Times New Roman" w:hAnsi="Times New Roman" w:cs="Times New Roman"/>
          <w:sz w:val="24"/>
          <w:szCs w:val="24"/>
        </w:rPr>
        <w:t>«</w:t>
      </w:r>
      <w:r w:rsidRPr="00211D33">
        <w:rPr>
          <w:rFonts w:ascii="Times New Roman" w:hAnsi="Times New Roman" w:cs="Times New Roman"/>
          <w:b/>
          <w:sz w:val="24"/>
          <w:szCs w:val="24"/>
        </w:rPr>
        <w:t>Стороны</w:t>
      </w:r>
      <w:r w:rsidR="00211D33">
        <w:rPr>
          <w:rFonts w:ascii="Times New Roman" w:hAnsi="Times New Roman" w:cs="Times New Roman"/>
          <w:b/>
          <w:sz w:val="24"/>
          <w:szCs w:val="24"/>
        </w:rPr>
        <w:t>»</w:t>
      </w:r>
      <w:r w:rsidRPr="00C1073F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BB1095">
        <w:rPr>
          <w:rFonts w:ascii="Times New Roman" w:hAnsi="Times New Roman" w:cs="Times New Roman"/>
          <w:sz w:val="24"/>
          <w:szCs w:val="24"/>
        </w:rPr>
        <w:t>____________________</w:t>
      </w:r>
      <w:r w:rsidR="003041A8">
        <w:rPr>
          <w:rFonts w:ascii="Times New Roman" w:hAnsi="Times New Roman" w:cs="Times New Roman"/>
          <w:sz w:val="24"/>
          <w:szCs w:val="24"/>
        </w:rPr>
        <w:t xml:space="preserve"> Закона РФ от 05</w:t>
      </w:r>
      <w:r w:rsidR="00524712">
        <w:rPr>
          <w:rFonts w:ascii="Times New Roman" w:hAnsi="Times New Roman" w:cs="Times New Roman"/>
          <w:sz w:val="24"/>
          <w:szCs w:val="24"/>
        </w:rPr>
        <w:t xml:space="preserve">.04.2013г. №44-ФЗ и </w:t>
      </w:r>
      <w:r w:rsidR="006516F7">
        <w:rPr>
          <w:rFonts w:ascii="Times New Roman" w:hAnsi="Times New Roman" w:cs="Times New Roman"/>
          <w:sz w:val="24"/>
          <w:szCs w:val="24"/>
        </w:rPr>
        <w:t>протокола</w:t>
      </w:r>
      <w:r w:rsidRPr="00C1073F">
        <w:rPr>
          <w:rFonts w:ascii="Times New Roman" w:hAnsi="Times New Roman" w:cs="Times New Roman"/>
          <w:sz w:val="24"/>
          <w:szCs w:val="24"/>
        </w:rPr>
        <w:t xml:space="preserve"> от «</w:t>
      </w:r>
      <w:r w:rsidR="00BB1095">
        <w:rPr>
          <w:rFonts w:ascii="Times New Roman" w:hAnsi="Times New Roman" w:cs="Times New Roman"/>
          <w:sz w:val="24"/>
          <w:szCs w:val="24"/>
        </w:rPr>
        <w:t>_______</w:t>
      </w:r>
      <w:r w:rsidR="00524712" w:rsidRPr="00524712">
        <w:rPr>
          <w:rFonts w:ascii="Times New Roman" w:hAnsi="Times New Roman" w:cs="Times New Roman"/>
          <w:sz w:val="24"/>
          <w:szCs w:val="24"/>
        </w:rPr>
        <w:t xml:space="preserve">» </w:t>
      </w:r>
      <w:r w:rsidR="00BB1095">
        <w:rPr>
          <w:rFonts w:ascii="Times New Roman" w:hAnsi="Times New Roman" w:cs="Times New Roman"/>
          <w:sz w:val="24"/>
          <w:szCs w:val="24"/>
        </w:rPr>
        <w:t>___________</w:t>
      </w:r>
      <w:r w:rsidR="006516F7">
        <w:rPr>
          <w:rFonts w:ascii="Times New Roman" w:hAnsi="Times New Roman" w:cs="Times New Roman"/>
          <w:sz w:val="24"/>
          <w:szCs w:val="24"/>
        </w:rPr>
        <w:t xml:space="preserve"> </w:t>
      </w:r>
      <w:r w:rsidRPr="00C1073F">
        <w:rPr>
          <w:rFonts w:ascii="Times New Roman" w:hAnsi="Times New Roman" w:cs="Times New Roman"/>
          <w:sz w:val="24"/>
          <w:szCs w:val="24"/>
        </w:rPr>
        <w:t xml:space="preserve"> </w:t>
      </w:r>
      <w:r w:rsidRPr="003041A8">
        <w:rPr>
          <w:rFonts w:ascii="Times New Roman" w:hAnsi="Times New Roman" w:cs="Times New Roman"/>
          <w:b/>
          <w:sz w:val="24"/>
          <w:szCs w:val="24"/>
        </w:rPr>
        <w:t>на при</w:t>
      </w:r>
      <w:r w:rsidR="001426B8">
        <w:rPr>
          <w:rFonts w:ascii="Times New Roman" w:hAnsi="Times New Roman" w:cs="Times New Roman"/>
          <w:b/>
          <w:sz w:val="24"/>
          <w:szCs w:val="24"/>
        </w:rPr>
        <w:t xml:space="preserve">обретение </w:t>
      </w:r>
      <w:r w:rsidR="00645089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 w:rsidRPr="003041A8">
        <w:rPr>
          <w:rFonts w:ascii="Times New Roman" w:hAnsi="Times New Roman" w:cs="Times New Roman"/>
          <w:b/>
          <w:sz w:val="24"/>
          <w:szCs w:val="24"/>
        </w:rPr>
        <w:t>,</w:t>
      </w:r>
      <w:r w:rsidRPr="006516F7">
        <w:rPr>
          <w:rFonts w:ascii="Times New Roman" w:hAnsi="Times New Roman" w:cs="Times New Roman"/>
          <w:sz w:val="24"/>
          <w:szCs w:val="24"/>
        </w:rPr>
        <w:t xml:space="preserve"> </w:t>
      </w:r>
      <w:r w:rsidRPr="00C1073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6F4B6E" w:rsidRPr="00790C78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4B6E" w:rsidRPr="008919EC" w:rsidRDefault="006F4B6E" w:rsidP="006F4B6E">
      <w:pPr>
        <w:pStyle w:val="a5"/>
        <w:numPr>
          <w:ilvl w:val="0"/>
          <w:numId w:val="1"/>
        </w:numPr>
        <w:spacing w:after="0"/>
        <w:ind w:left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6F4B6E" w:rsidRDefault="006F4B6E" w:rsidP="006F4B6E">
      <w:pPr>
        <w:spacing w:after="0"/>
      </w:pPr>
      <w:r w:rsidRPr="00A34CF5">
        <w:t>1.1.</w:t>
      </w:r>
      <w:r>
        <w:t xml:space="preserve"> Поставщик обязуется поставить </w:t>
      </w:r>
      <w:r w:rsidRPr="00A34CF5">
        <w:t xml:space="preserve">Заказчику </w:t>
      </w:r>
      <w:r w:rsidRPr="00616A1E">
        <w:t>программны</w:t>
      </w:r>
      <w:r>
        <w:t>е</w:t>
      </w:r>
      <w:r w:rsidRPr="00616A1E">
        <w:t xml:space="preserve"> средств</w:t>
      </w:r>
      <w:r>
        <w:t>а</w:t>
      </w:r>
      <w:r w:rsidRPr="00616A1E">
        <w:t xml:space="preserve"> </w:t>
      </w:r>
      <w:r w:rsidRPr="00A34CF5">
        <w:t xml:space="preserve">(далее - </w:t>
      </w:r>
      <w:r>
        <w:t>Т</w:t>
      </w:r>
      <w:r w:rsidRPr="00A34CF5">
        <w:t>овар)</w:t>
      </w:r>
      <w:r>
        <w:t xml:space="preserve">, </w:t>
      </w:r>
      <w:r w:rsidRPr="00363EC8">
        <w:t xml:space="preserve">а Заказчик принять и оплатить </w:t>
      </w:r>
      <w:r>
        <w:t>Т</w:t>
      </w:r>
      <w:r w:rsidRPr="00363EC8">
        <w:t>овар</w:t>
      </w:r>
      <w:r>
        <w:t xml:space="preserve">. </w:t>
      </w:r>
    </w:p>
    <w:p w:rsidR="006F4B6E" w:rsidRDefault="006F4B6E" w:rsidP="006F4B6E">
      <w:pPr>
        <w:spacing w:after="0"/>
      </w:pPr>
      <w:r>
        <w:t>1.2. Наименование, цена, количество, технические характеристики Товара определяются на основании</w:t>
      </w:r>
      <w:r w:rsidRPr="00157F31">
        <w:t xml:space="preserve"> </w:t>
      </w:r>
      <w:r>
        <w:t>Технического задания (Приложение №1) и Спецификации (Приложение №2) к договору, которые являются его неотъемлемыми частями.</w:t>
      </w:r>
    </w:p>
    <w:p w:rsidR="006F4B6E" w:rsidRDefault="006F4B6E" w:rsidP="006F4B6E">
      <w:pPr>
        <w:spacing w:after="0"/>
      </w:pPr>
      <w:r>
        <w:t>1.3. Сроки поставки Товара: в течение 30 (Тридцати) календарных дней с момента подписания Сторонами настоящего договора.</w:t>
      </w:r>
    </w:p>
    <w:p w:rsidR="00246ADD" w:rsidRDefault="00246ADD" w:rsidP="006F4B6E">
      <w:pPr>
        <w:spacing w:after="0"/>
      </w:pPr>
    </w:p>
    <w:p w:rsidR="006F4B6E" w:rsidRDefault="006F4B6E" w:rsidP="006F4B6E">
      <w:pPr>
        <w:pStyle w:val="a7"/>
        <w:numPr>
          <w:ilvl w:val="0"/>
          <w:numId w:val="1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договора, порядок расчетов</w:t>
      </w:r>
    </w:p>
    <w:p w:rsidR="006F4B6E" w:rsidRPr="006C4BF6" w:rsidRDefault="006F4B6E" w:rsidP="006516F7">
      <w:pPr>
        <w:pStyle w:val="HTML"/>
        <w:tabs>
          <w:tab w:val="left" w:pos="40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E3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настоящего договора составляет </w:t>
      </w:r>
      <w:r w:rsidR="006450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50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E6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рублей, НДС не облагается на основании </w:t>
      </w:r>
      <w:r w:rsidR="00FE6D13" w:rsidRPr="00FE6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346.11 главы 26.2 </w:t>
      </w:r>
      <w:r w:rsidRPr="00FE6D13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РФ.</w:t>
      </w:r>
    </w:p>
    <w:p w:rsidR="006F4B6E" w:rsidRPr="006C4BF6" w:rsidRDefault="006F4B6E" w:rsidP="006F4B6E">
      <w:pPr>
        <w:pStyle w:val="a7"/>
        <w:widowControl w:val="0"/>
        <w:shd w:val="clear" w:color="auto" w:fill="FFFFFF"/>
        <w:tabs>
          <w:tab w:val="left" w:pos="709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твердой, определяется на весь срок исполнения договора.</w:t>
      </w:r>
    </w:p>
    <w:p w:rsidR="006F4B6E" w:rsidRPr="00A34CF5" w:rsidRDefault="006F4B6E" w:rsidP="006F4B6E">
      <w:pPr>
        <w:pStyle w:val="HTML"/>
        <w:tabs>
          <w:tab w:val="left" w:pos="4035"/>
        </w:tabs>
        <w:jc w:val="both"/>
      </w:pPr>
      <w:r w:rsidRPr="006C4B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стоимость поставляемого Товара, стоимость упаковки, транспортные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по доставке,</w:t>
      </w:r>
      <w:r w:rsidRPr="006C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страхование, расходы по уплате налогов, сборов и других обязательных платежей в соответствии с действующим законодательством Российской Федерации.</w:t>
      </w:r>
    </w:p>
    <w:p w:rsidR="006F4B6E" w:rsidRPr="00A34CF5" w:rsidRDefault="006F4B6E" w:rsidP="006F4B6E">
      <w:pPr>
        <w:spacing w:after="0"/>
      </w:pPr>
      <w:r w:rsidRPr="00A34CF5">
        <w:t>2.2 Стоимость поставок Товара не подлежит изменению и в дальнейшем не может быть скорректирована.</w:t>
      </w:r>
    </w:p>
    <w:p w:rsidR="006F4B6E" w:rsidRPr="00A34CF5" w:rsidRDefault="006F4B6E" w:rsidP="006F4B6E">
      <w:pPr>
        <w:spacing w:after="0"/>
      </w:pPr>
      <w:r w:rsidRPr="00A34CF5">
        <w:t xml:space="preserve">2.3. Платежи по настоящему </w:t>
      </w:r>
      <w:r>
        <w:t>д</w:t>
      </w:r>
      <w:r w:rsidRPr="00A34CF5">
        <w:t xml:space="preserve">оговору осуществляются Заказчиком в валюте Российской Федерации (рубли) безналичным расчетом, путем перечисления денежных средств на расчетный счет Поставщика по факту поставки Товара, в течение </w:t>
      </w:r>
      <w:r>
        <w:t>30</w:t>
      </w:r>
      <w:r w:rsidRPr="00A34CF5">
        <w:t xml:space="preserve"> (</w:t>
      </w:r>
      <w:r>
        <w:t>тридцати</w:t>
      </w:r>
      <w:r w:rsidRPr="00A34CF5">
        <w:t xml:space="preserve">) </w:t>
      </w:r>
      <w:r>
        <w:t>календарных</w:t>
      </w:r>
      <w:r w:rsidRPr="00A34CF5">
        <w:t xml:space="preserve"> дней при предъявлении Заказчик</w:t>
      </w:r>
      <w:r>
        <w:t>у документ</w:t>
      </w:r>
      <w:r w:rsidR="003C1707">
        <w:t>ов на оплату счета</w:t>
      </w:r>
      <w:r>
        <w:t xml:space="preserve">, </w:t>
      </w:r>
      <w:r w:rsidR="003041A8">
        <w:t>товарной</w:t>
      </w:r>
      <w:r w:rsidRPr="00D66366">
        <w:t xml:space="preserve"> накладной</w:t>
      </w:r>
      <w:r w:rsidRPr="00FA7470">
        <w:t>.</w:t>
      </w:r>
    </w:p>
    <w:p w:rsidR="006F4B6E" w:rsidRDefault="006F4B6E" w:rsidP="006F4B6E">
      <w:pPr>
        <w:spacing w:after="0"/>
      </w:pPr>
      <w:r w:rsidRPr="00A34CF5">
        <w:t xml:space="preserve">2.4. Обязательства по оплате </w:t>
      </w:r>
      <w:r>
        <w:t xml:space="preserve">поставленного Товара </w:t>
      </w:r>
      <w:r w:rsidRPr="00A34CF5">
        <w:t>считаются выполненными в день списания денежных средств со счета Заказчика.</w:t>
      </w:r>
    </w:p>
    <w:p w:rsidR="006F4B6E" w:rsidRDefault="006F4B6E" w:rsidP="006F4B6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142"/>
        <w:rPr>
          <w:bCs/>
        </w:rPr>
      </w:pPr>
      <w:r w:rsidRPr="00840D9C">
        <w:t xml:space="preserve">2.5. Оплата по настоящему договору осуществляется из </w:t>
      </w:r>
      <w:r w:rsidRPr="00840D9C">
        <w:rPr>
          <w:bCs/>
        </w:rPr>
        <w:t>средств от приносящей доход деятельности.</w:t>
      </w:r>
    </w:p>
    <w:p w:rsidR="006F4B6E" w:rsidRDefault="006F4B6E" w:rsidP="006F4B6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142"/>
        <w:rPr>
          <w:bCs/>
        </w:rPr>
      </w:pPr>
      <w:r>
        <w:rPr>
          <w:bCs/>
          <w:color w:val="000000"/>
        </w:rPr>
        <w:t xml:space="preserve">2.6. </w:t>
      </w:r>
      <w:r w:rsidRPr="00981879">
        <w:rPr>
          <w:bCs/>
        </w:rPr>
        <w:t xml:space="preserve">Уменьшение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5" w:anchor="/document/10900200/entry/1" w:history="1">
        <w:r w:rsidRPr="00981879">
          <w:rPr>
            <w:bCs/>
          </w:rPr>
          <w:t>законодательством</w:t>
        </w:r>
      </w:hyperlink>
      <w:r w:rsidRPr="00981879">
        <w:rPr>
          <w:bCs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</w:t>
      </w:r>
      <w:r w:rsidRPr="00981879">
        <w:rPr>
          <w:bCs/>
        </w:rPr>
        <w:lastRenderedPageBreak/>
        <w:t>системы Российской Федерации Заказчиком.</w:t>
      </w:r>
    </w:p>
    <w:p w:rsidR="0090131B" w:rsidRDefault="0090131B" w:rsidP="006F4B6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142"/>
        <w:rPr>
          <w:bCs/>
        </w:rPr>
      </w:pPr>
    </w:p>
    <w:p w:rsidR="006F4B6E" w:rsidRDefault="006F4B6E" w:rsidP="006F4B6E">
      <w:pPr>
        <w:numPr>
          <w:ilvl w:val="0"/>
          <w:numId w:val="1"/>
        </w:numPr>
        <w:spacing w:after="0"/>
        <w:jc w:val="center"/>
        <w:rPr>
          <w:b/>
        </w:rPr>
      </w:pPr>
      <w:r w:rsidRPr="00A34CF5">
        <w:rPr>
          <w:b/>
        </w:rPr>
        <w:t>Обязанности Сторон</w:t>
      </w:r>
    </w:p>
    <w:p w:rsidR="006F4B6E" w:rsidRPr="004E074E" w:rsidRDefault="006F4B6E" w:rsidP="006F4B6E">
      <w:pPr>
        <w:spacing w:after="0"/>
      </w:pPr>
      <w:r w:rsidRPr="00A34CF5">
        <w:t>3.1. Поставщик обязан:</w:t>
      </w:r>
    </w:p>
    <w:p w:rsidR="006F4B6E" w:rsidRPr="00A34CF5" w:rsidRDefault="006F4B6E" w:rsidP="006F4B6E">
      <w:pPr>
        <w:spacing w:after="0"/>
      </w:pPr>
      <w:r w:rsidRPr="00A34CF5">
        <w:t>3.1.1. Осуществить адресную поставку Товара в сроки, определенные п. 1.</w:t>
      </w:r>
      <w:r>
        <w:t>3</w:t>
      </w:r>
      <w:r w:rsidRPr="00A34CF5">
        <w:t>. настоящего договора.</w:t>
      </w:r>
    </w:p>
    <w:p w:rsidR="006F4B6E" w:rsidRPr="00A34CF5" w:rsidRDefault="006F4B6E" w:rsidP="006F4B6E">
      <w:pPr>
        <w:spacing w:after="0"/>
      </w:pPr>
      <w:r w:rsidRPr="00A34CF5">
        <w:t>3.1.</w:t>
      </w:r>
      <w:r>
        <w:t>2</w:t>
      </w:r>
      <w:r w:rsidRPr="00A34CF5">
        <w:t>. Взять на себя все расходы, связанные с заменой некачественного Товара на качественный на основании соответствующего акта, обоснованной претензии Заказчика.</w:t>
      </w:r>
    </w:p>
    <w:p w:rsidR="006F4B6E" w:rsidRPr="00A34CF5" w:rsidRDefault="006F4B6E" w:rsidP="006F4B6E">
      <w:pPr>
        <w:spacing w:after="0"/>
      </w:pPr>
      <w:r w:rsidRPr="00A34CF5">
        <w:t>3.1.</w:t>
      </w:r>
      <w:r>
        <w:t>3</w:t>
      </w:r>
      <w:r w:rsidRPr="00A34CF5">
        <w:t>. Обеспечить упаковку, способную предотвратить повреждение Товара во время перевозки.</w:t>
      </w:r>
    </w:p>
    <w:p w:rsidR="006F4B6E" w:rsidRPr="00A34CF5" w:rsidRDefault="006F4B6E" w:rsidP="006F4B6E">
      <w:pPr>
        <w:spacing w:after="0"/>
      </w:pPr>
      <w:r w:rsidRPr="00A34CF5">
        <w:t>3.1.</w:t>
      </w:r>
      <w:r>
        <w:t>4</w:t>
      </w:r>
      <w:r w:rsidRPr="00A34CF5">
        <w:t>. Упаковка должна соответствовать требованиям ГОСТа.</w:t>
      </w:r>
    </w:p>
    <w:p w:rsidR="006F4B6E" w:rsidRPr="00A34CF5" w:rsidRDefault="006F4B6E" w:rsidP="006F4B6E">
      <w:pPr>
        <w:spacing w:after="0"/>
      </w:pPr>
      <w:r w:rsidRPr="00A34CF5">
        <w:t>3.1.</w:t>
      </w:r>
      <w:r>
        <w:t>5</w:t>
      </w:r>
      <w:r w:rsidRPr="00A34CF5">
        <w:t xml:space="preserve">. Предоставить </w:t>
      </w:r>
      <w:r>
        <w:t xml:space="preserve">вместе </w:t>
      </w:r>
      <w:r w:rsidRPr="00A34CF5">
        <w:t xml:space="preserve">с Товаром руководство пользователя на русском и английском языках. </w:t>
      </w:r>
    </w:p>
    <w:p w:rsidR="006F4B6E" w:rsidRPr="002A7B7A" w:rsidRDefault="006F4B6E" w:rsidP="006F4B6E">
      <w:pPr>
        <w:spacing w:after="0"/>
      </w:pPr>
      <w:r w:rsidRPr="00A34CF5">
        <w:t>3.2. Заказчик обязан:</w:t>
      </w:r>
    </w:p>
    <w:p w:rsidR="006F4B6E" w:rsidRPr="00A34CF5" w:rsidRDefault="006F4B6E" w:rsidP="006F4B6E">
      <w:pPr>
        <w:spacing w:after="0"/>
      </w:pPr>
      <w:r w:rsidRPr="00A34CF5">
        <w:t>3.2.1. Произвести необходимые подготовительные работы по организации размещения Товара.</w:t>
      </w:r>
    </w:p>
    <w:p w:rsidR="006F4B6E" w:rsidRPr="00A34CF5" w:rsidRDefault="006F4B6E" w:rsidP="006F4B6E">
      <w:pPr>
        <w:spacing w:after="0"/>
      </w:pPr>
      <w:r w:rsidRPr="00A34CF5">
        <w:t xml:space="preserve">3.2.2. Оплачивать поставку Товара в размерах и в сроки, установленные настоящим </w:t>
      </w:r>
      <w:r>
        <w:t>д</w:t>
      </w:r>
      <w:r w:rsidRPr="00A34CF5">
        <w:t>оговором.</w:t>
      </w:r>
    </w:p>
    <w:p w:rsidR="006F4B6E" w:rsidRPr="00A34CF5" w:rsidRDefault="006F4B6E" w:rsidP="006F4B6E">
      <w:pPr>
        <w:spacing w:after="0"/>
      </w:pPr>
      <w:r w:rsidRPr="00A34CF5">
        <w:t>3.2.3. Про</w:t>
      </w:r>
      <w:r>
        <w:t>вести экспертизу поставляемого Т</w:t>
      </w:r>
      <w:r w:rsidRPr="00A34CF5">
        <w:t>о</w:t>
      </w:r>
      <w:r>
        <w:t xml:space="preserve">вара. Экспертиза поставляемого Товара </w:t>
      </w:r>
      <w:r w:rsidRPr="00A34CF5">
        <w:t xml:space="preserve">может проводится </w:t>
      </w:r>
      <w:r>
        <w:t>З</w:t>
      </w:r>
      <w:r w:rsidRPr="00A34CF5">
        <w:t>аказчиком своими силами, а также с привлечением эксперто</w:t>
      </w:r>
      <w:r>
        <w:t>в (экспертных организаций) до подписания А</w:t>
      </w:r>
      <w:r w:rsidRPr="00A34CF5">
        <w:t xml:space="preserve">кта </w:t>
      </w:r>
      <w:r>
        <w:t>приема-передачи товара</w:t>
      </w:r>
      <w:r w:rsidRPr="00A34CF5">
        <w:t>.</w:t>
      </w:r>
    </w:p>
    <w:p w:rsidR="006F4B6E" w:rsidRPr="00A34CF5" w:rsidRDefault="006F4B6E" w:rsidP="006F4B6E">
      <w:pPr>
        <w:spacing w:after="0"/>
      </w:pPr>
    </w:p>
    <w:p w:rsidR="006F4B6E" w:rsidRDefault="006F4B6E" w:rsidP="006F4B6E">
      <w:pPr>
        <w:numPr>
          <w:ilvl w:val="0"/>
          <w:numId w:val="1"/>
        </w:numPr>
        <w:spacing w:after="0"/>
        <w:jc w:val="center"/>
        <w:outlineLvl w:val="0"/>
        <w:rPr>
          <w:b/>
        </w:rPr>
      </w:pPr>
      <w:r w:rsidRPr="00A34CF5">
        <w:rPr>
          <w:b/>
        </w:rPr>
        <w:t>Условия поставки</w:t>
      </w:r>
    </w:p>
    <w:p w:rsidR="006F4B6E" w:rsidRPr="00A34CF5" w:rsidRDefault="006F4B6E" w:rsidP="006F4B6E">
      <w:pPr>
        <w:spacing w:after="0"/>
      </w:pPr>
      <w:r>
        <w:t xml:space="preserve">4.1. Доставка Товара Заказчику производится Поставщиком по адресу: </w:t>
      </w:r>
      <w:r w:rsidR="00645089">
        <w:t>_____________________________________________________________________________</w:t>
      </w:r>
    </w:p>
    <w:p w:rsidR="006F4B6E" w:rsidRPr="00A34CF5" w:rsidRDefault="006F4B6E" w:rsidP="006F4B6E">
      <w:pPr>
        <w:spacing w:after="0"/>
      </w:pPr>
      <w:r w:rsidRPr="00A34CF5">
        <w:t xml:space="preserve">4.2. Одновременно с передачей Товара Поставщик передает </w:t>
      </w:r>
      <w:proofErr w:type="gramStart"/>
      <w:r w:rsidRPr="00A34CF5">
        <w:t>Заказчик</w:t>
      </w:r>
      <w:r>
        <w:t>у</w:t>
      </w:r>
      <w:proofErr w:type="gramEnd"/>
      <w:r>
        <w:t xml:space="preserve"> подписанный со своей Стороны А</w:t>
      </w:r>
      <w:r w:rsidRPr="00A34CF5">
        <w:t>кт приема-передачи на Товар и счет на оплату Това</w:t>
      </w:r>
      <w:bookmarkStart w:id="0" w:name="_GoBack"/>
      <w:bookmarkEnd w:id="0"/>
      <w:r w:rsidRPr="00A34CF5">
        <w:t>ра.</w:t>
      </w:r>
    </w:p>
    <w:p w:rsidR="006F4B6E" w:rsidRPr="00A34CF5" w:rsidRDefault="006F4B6E" w:rsidP="006F4B6E">
      <w:pPr>
        <w:spacing w:after="0"/>
      </w:pPr>
      <w:r w:rsidRPr="00A34CF5">
        <w:t>4.3. Приемка Товара осуществляется представителями Постав</w:t>
      </w:r>
      <w:r>
        <w:t>щика и Заказчика с подписанием А</w:t>
      </w:r>
      <w:r w:rsidRPr="00A34CF5">
        <w:t>кта приема-передачи</w:t>
      </w:r>
      <w:r>
        <w:t xml:space="preserve"> товара</w:t>
      </w:r>
      <w:r w:rsidRPr="00A34CF5">
        <w:t>.</w:t>
      </w:r>
    </w:p>
    <w:p w:rsidR="006F4B6E" w:rsidRPr="00A34CF5" w:rsidRDefault="006F4B6E" w:rsidP="006F4B6E">
      <w:pPr>
        <w:spacing w:after="0"/>
      </w:pPr>
      <w:r w:rsidRPr="00A34CF5">
        <w:t xml:space="preserve">4.4. В случае выявления в ходе осуществления приемки Товара несоответствия Товара условиям настоящего </w:t>
      </w:r>
      <w:r>
        <w:t>договора Сторонами составляется А</w:t>
      </w:r>
      <w:r w:rsidRPr="00A34CF5">
        <w:t>кт с перечнем недостатков и со сроками их устранения за счет Поставщика.</w:t>
      </w:r>
    </w:p>
    <w:p w:rsidR="006F4B6E" w:rsidRDefault="006F4B6E" w:rsidP="006F4B6E">
      <w:pPr>
        <w:spacing w:after="0"/>
      </w:pPr>
      <w:r w:rsidRPr="00A34CF5">
        <w:t>4.5. Датой поставки Товара счита</w:t>
      </w:r>
      <w:r>
        <w:t>ется дата подписания Сторонами А</w:t>
      </w:r>
      <w:r w:rsidRPr="00A34CF5">
        <w:t xml:space="preserve">кта приема-передачи </w:t>
      </w:r>
      <w:r>
        <w:t>т</w:t>
      </w:r>
      <w:r w:rsidRPr="00A34CF5">
        <w:t>овара.</w:t>
      </w:r>
    </w:p>
    <w:p w:rsidR="006F4B6E" w:rsidRPr="00A34CF5" w:rsidRDefault="006F4B6E" w:rsidP="006F4B6E">
      <w:pPr>
        <w:spacing w:after="0"/>
      </w:pPr>
    </w:p>
    <w:p w:rsidR="006F4B6E" w:rsidRDefault="006F4B6E" w:rsidP="006F4B6E">
      <w:pPr>
        <w:pStyle w:val="8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Ответственность С</w:t>
      </w:r>
      <w:r w:rsidRPr="00F17B50">
        <w:rPr>
          <w:rFonts w:ascii="Times New Roman" w:hAnsi="Times New Roman"/>
          <w:b/>
          <w:i w:val="0"/>
        </w:rPr>
        <w:t>торон</w:t>
      </w:r>
    </w:p>
    <w:p w:rsidR="006F4B6E" w:rsidRDefault="006F4B6E" w:rsidP="006F4B6E">
      <w:r>
        <w:t>5.1.За неисполнение или ненадлежащее исполнение своих обязательств, установленных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6F4B6E" w:rsidRDefault="006F4B6E" w:rsidP="006F4B6E">
      <w:r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6F4B6E" w:rsidRDefault="006F4B6E" w:rsidP="006F4B6E">
      <w:r>
        <w:t xml:space="preserve">5.3.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6F4B6E" w:rsidRDefault="006F4B6E" w:rsidP="006F4B6E">
      <w: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1 000 (Одной тысячи) рублей. </w:t>
      </w:r>
    </w:p>
    <w:p w:rsidR="006F4B6E" w:rsidRDefault="006F4B6E" w:rsidP="006F4B6E">
      <w:r>
        <w:t>5.4.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F4B6E" w:rsidRDefault="006F4B6E" w:rsidP="006F4B6E">
      <w:r>
        <w:lastRenderedPageBreak/>
        <w:t xml:space="preserve">5.5.В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E33FCC">
        <w:t>Поставщиком</w:t>
      </w:r>
      <w:r>
        <w:t xml:space="preserve"> обязательств, предусмотренных договором, Заказчик направляет Поставщику требование об уплате неустоек (штрафов, пеней).</w:t>
      </w:r>
    </w:p>
    <w:p w:rsidR="006F4B6E" w:rsidRDefault="006F4B6E" w:rsidP="006F4B6E">
      <w:r>
        <w:t xml:space="preserve">5.6. За каждый факт неисполнения или ненадлежащего исполнения </w:t>
      </w:r>
      <w:r w:rsidRPr="00DE7542">
        <w:t>Поставщиком</w:t>
      </w:r>
      <w: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645089">
        <w:t>___________________________</w:t>
      </w:r>
      <w:r>
        <w:t xml:space="preserve"> (</w:t>
      </w:r>
      <w:r w:rsidR="00645089">
        <w:t>________________________________</w:t>
      </w:r>
      <w:r>
        <w:t xml:space="preserve">) рублей (10 процентов цены договора). </w:t>
      </w:r>
    </w:p>
    <w:p w:rsidR="006F4B6E" w:rsidRDefault="006F4B6E" w:rsidP="006F4B6E">
      <w:r>
        <w:t xml:space="preserve">5.7. Пеня начисляется за каждый день просрочки исполнения </w:t>
      </w:r>
      <w:r w:rsidRPr="00DE7542">
        <w:t>Поставщиком</w:t>
      </w:r>
      <w: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DE7542">
        <w:t>Поставщиком</w:t>
      </w:r>
      <w:r>
        <w:t>.</w:t>
      </w:r>
    </w:p>
    <w:p w:rsidR="006F4B6E" w:rsidRDefault="006F4B6E" w:rsidP="006F4B6E">
      <w:r>
        <w:t xml:space="preserve">5.8. Общая сумма начисленной неустойки (штрафов, пени) за неисполнение или ненадлежащее исполнение </w:t>
      </w:r>
      <w:r w:rsidRPr="00DE7542">
        <w:t>Поставщиком</w:t>
      </w:r>
      <w:r>
        <w:t xml:space="preserve"> обязательств, предусмотренных договором, не может превышать цену договора.</w:t>
      </w:r>
    </w:p>
    <w:p w:rsidR="006F4B6E" w:rsidRDefault="006F4B6E" w:rsidP="006F4B6E">
      <w:r>
        <w:t>5.9.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6F4B6E" w:rsidRDefault="006F4B6E" w:rsidP="006F4B6E">
      <w:r>
        <w:t>5.10.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6F4B6E" w:rsidRPr="00212CA2" w:rsidRDefault="006F4B6E" w:rsidP="006F4B6E">
      <w:r>
        <w:t>5.11. Неустойка (штраф, пени), предусмотренная настоящим договором, принимается к рассмотрению после направления Стороной претензии в письменном виде, и рассматривается последней в течение 10 (Десять) дней.</w:t>
      </w:r>
    </w:p>
    <w:p w:rsidR="006F4B6E" w:rsidRPr="002A7B7A" w:rsidRDefault="006F4B6E" w:rsidP="006F4B6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/>
      </w:pPr>
    </w:p>
    <w:p w:rsidR="006F4B6E" w:rsidRDefault="006F4B6E" w:rsidP="006F4B6E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4CF5">
        <w:rPr>
          <w:rFonts w:ascii="Times New Roman" w:hAnsi="Times New Roman"/>
          <w:b/>
          <w:bCs/>
          <w:color w:val="000000"/>
          <w:sz w:val="24"/>
          <w:szCs w:val="24"/>
        </w:rPr>
        <w:t>Форс-мажорные обстоятельства</w:t>
      </w:r>
    </w:p>
    <w:p w:rsidR="006F4B6E" w:rsidRPr="00A34CF5" w:rsidRDefault="006F4B6E" w:rsidP="006F4B6E">
      <w:pPr>
        <w:pStyle w:val="a3"/>
        <w:tabs>
          <w:tab w:val="left" w:pos="360"/>
          <w:tab w:val="left" w:pos="1260"/>
        </w:tabs>
        <w:spacing w:after="0"/>
      </w:pPr>
      <w:r>
        <w:t>6</w:t>
      </w:r>
      <w:r w:rsidRPr="00A34CF5">
        <w:t>.1. 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форс-мажорных обстоятельств.</w:t>
      </w:r>
    </w:p>
    <w:p w:rsidR="006F4B6E" w:rsidRPr="00A34CF5" w:rsidRDefault="006F4B6E" w:rsidP="006F4B6E">
      <w:pPr>
        <w:pStyle w:val="a3"/>
        <w:tabs>
          <w:tab w:val="left" w:pos="360"/>
          <w:tab w:val="left" w:pos="1260"/>
        </w:tabs>
        <w:spacing w:after="0"/>
      </w:pPr>
      <w:r>
        <w:t>6</w:t>
      </w:r>
      <w:r w:rsidRPr="00A34CF5">
        <w:t>.2. Под форс-мажорными обстоятельствами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органами.</w:t>
      </w:r>
    </w:p>
    <w:p w:rsidR="006F4B6E" w:rsidRPr="00A34CF5" w:rsidRDefault="006F4B6E" w:rsidP="006F4B6E">
      <w:pPr>
        <w:pStyle w:val="a3"/>
        <w:tabs>
          <w:tab w:val="left" w:pos="360"/>
          <w:tab w:val="left" w:pos="1260"/>
        </w:tabs>
        <w:spacing w:after="0"/>
      </w:pPr>
      <w:r>
        <w:t>6</w:t>
      </w:r>
      <w:r w:rsidRPr="00A34CF5">
        <w:t>.3. Сторона, у которой возникли обстоятельства форс-мажора,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6F4B6E" w:rsidRDefault="006F4B6E" w:rsidP="006F4B6E">
      <w:pPr>
        <w:pStyle w:val="a3"/>
        <w:tabs>
          <w:tab w:val="left" w:pos="360"/>
          <w:tab w:val="left" w:pos="1260"/>
        </w:tabs>
        <w:spacing w:after="0"/>
      </w:pPr>
      <w:r>
        <w:t>6</w:t>
      </w:r>
      <w:r w:rsidRPr="00A34CF5">
        <w:t>.4. Если, по мнению Сторон, исполнение настоящего договора может быть продолжено в порядке, действовавшем до возникновения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:rsidR="006F4B6E" w:rsidRPr="00A34CF5" w:rsidRDefault="006F4B6E" w:rsidP="006F4B6E">
      <w:pPr>
        <w:pStyle w:val="a3"/>
        <w:tabs>
          <w:tab w:val="left" w:pos="360"/>
          <w:tab w:val="left" w:pos="1260"/>
        </w:tabs>
        <w:spacing w:after="0"/>
      </w:pPr>
    </w:p>
    <w:p w:rsidR="006F4B6E" w:rsidRDefault="006F4B6E" w:rsidP="006F4B6E">
      <w:pPr>
        <w:tabs>
          <w:tab w:val="left" w:pos="4485"/>
        </w:tabs>
        <w:spacing w:after="0"/>
        <w:ind w:firstLine="709"/>
        <w:jc w:val="center"/>
        <w:rPr>
          <w:rStyle w:val="a4"/>
          <w:b/>
        </w:rPr>
      </w:pPr>
      <w:r>
        <w:rPr>
          <w:rStyle w:val="a4"/>
          <w:b/>
        </w:rPr>
        <w:t>7</w:t>
      </w:r>
      <w:r w:rsidRPr="00A34CF5">
        <w:rPr>
          <w:rStyle w:val="a4"/>
          <w:b/>
        </w:rPr>
        <w:t>. Порядок разрешения споров</w:t>
      </w:r>
    </w:p>
    <w:p w:rsidR="006F4B6E" w:rsidRPr="00A34CF5" w:rsidRDefault="006F4B6E" w:rsidP="006F4B6E">
      <w:pPr>
        <w:spacing w:after="0"/>
        <w:rPr>
          <w:rStyle w:val="a4"/>
        </w:rPr>
      </w:pPr>
      <w:r>
        <w:rPr>
          <w:rStyle w:val="a4"/>
        </w:rPr>
        <w:t>7</w:t>
      </w:r>
      <w:r w:rsidRPr="00A34CF5">
        <w:rPr>
          <w:rStyle w:val="a4"/>
        </w:rPr>
        <w:t>.1. Все споры, которые возникают при исполнении настоящего договора, Стороны будут решать путем переговоров.</w:t>
      </w:r>
    </w:p>
    <w:p w:rsidR="006F4B6E" w:rsidRPr="00A34CF5" w:rsidRDefault="006F4B6E" w:rsidP="006F4B6E">
      <w:pPr>
        <w:spacing w:after="0"/>
        <w:rPr>
          <w:rStyle w:val="a4"/>
        </w:rPr>
      </w:pPr>
      <w:r>
        <w:lastRenderedPageBreak/>
        <w:t>7</w:t>
      </w:r>
      <w:r w:rsidRPr="00A34CF5">
        <w:t>.2. Если Стороны не придут к соглашению путем переговоров, все споры рассматриваются в претензионном порядке. Срок рассмотрения претензии 10 (Десять) календарных дней со дня получения претензии.</w:t>
      </w:r>
    </w:p>
    <w:p w:rsidR="006F4B6E" w:rsidRPr="00A34CF5" w:rsidRDefault="006F4B6E" w:rsidP="006F4B6E">
      <w:pPr>
        <w:spacing w:after="0"/>
        <w:rPr>
          <w:rStyle w:val="a4"/>
        </w:rPr>
      </w:pPr>
      <w:r>
        <w:rPr>
          <w:rStyle w:val="a4"/>
        </w:rPr>
        <w:t>7</w:t>
      </w:r>
      <w:r w:rsidRPr="00A34CF5">
        <w:rPr>
          <w:rStyle w:val="a4"/>
        </w:rPr>
        <w:t>.3.  В случае если споры и разногласия не будут урегулированы путем переговоров, они подлежат разрешению в Арбитражном суде.</w:t>
      </w:r>
    </w:p>
    <w:p w:rsidR="006F4B6E" w:rsidRPr="00A34CF5" w:rsidRDefault="006F4B6E" w:rsidP="006F4B6E">
      <w:pPr>
        <w:pStyle w:val="3"/>
        <w:spacing w:after="0"/>
        <w:ind w:firstLine="851"/>
        <w:jc w:val="center"/>
        <w:rPr>
          <w:rStyle w:val="a4"/>
          <w:b/>
        </w:rPr>
      </w:pPr>
    </w:p>
    <w:p w:rsidR="006F4B6E" w:rsidRDefault="006F4B6E" w:rsidP="006F4B6E">
      <w:pPr>
        <w:pStyle w:val="3"/>
        <w:numPr>
          <w:ilvl w:val="0"/>
          <w:numId w:val="2"/>
        </w:numPr>
        <w:spacing w:after="0"/>
        <w:jc w:val="center"/>
        <w:rPr>
          <w:rStyle w:val="a4"/>
          <w:b/>
        </w:rPr>
      </w:pPr>
      <w:r w:rsidRPr="00A34CF5">
        <w:rPr>
          <w:rStyle w:val="a4"/>
          <w:b/>
        </w:rPr>
        <w:t>Срок действия договора</w:t>
      </w:r>
    </w:p>
    <w:p w:rsidR="006F4B6E" w:rsidRPr="00624190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24190">
        <w:rPr>
          <w:rFonts w:ascii="Times New Roman" w:hAnsi="Times New Roman" w:cs="Times New Roman"/>
          <w:bCs/>
          <w:color w:val="000000"/>
          <w:sz w:val="24"/>
          <w:szCs w:val="24"/>
        </w:rPr>
        <w:t>.1. Начало – с момента заключения договора.</w:t>
      </w:r>
    </w:p>
    <w:p w:rsidR="006F4B6E" w:rsidRPr="008405EC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190">
        <w:rPr>
          <w:rFonts w:ascii="Times New Roman" w:hAnsi="Times New Roman" w:cs="Times New Roman"/>
          <w:bCs/>
          <w:color w:val="000000"/>
          <w:sz w:val="24"/>
          <w:szCs w:val="24"/>
        </w:rPr>
        <w:t>Окончание – «</w:t>
      </w:r>
      <w:r w:rsidR="00645089">
        <w:rPr>
          <w:rFonts w:ascii="Times New Roman" w:hAnsi="Times New Roman" w:cs="Times New Roman"/>
          <w:bCs/>
          <w:color w:val="000000"/>
          <w:sz w:val="24"/>
          <w:szCs w:val="24"/>
        </w:rPr>
        <w:t>____</w:t>
      </w:r>
      <w:proofErr w:type="gramStart"/>
      <w:r w:rsidR="00645089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»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45089">
        <w:rPr>
          <w:rFonts w:ascii="Times New Roman" w:hAnsi="Times New Roman" w:cs="Times New Roman"/>
          <w:bCs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2019</w:t>
      </w:r>
      <w:r w:rsidRPr="006241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6F4B6E" w:rsidRDefault="006F4B6E" w:rsidP="006F4B6E">
      <w:pPr>
        <w:pStyle w:val="3"/>
        <w:numPr>
          <w:ilvl w:val="1"/>
          <w:numId w:val="2"/>
        </w:numPr>
        <w:tabs>
          <w:tab w:val="left" w:pos="426"/>
        </w:tabs>
        <w:spacing w:after="0"/>
        <w:ind w:left="0" w:firstLine="0"/>
        <w:rPr>
          <w:bCs/>
          <w:color w:val="000000"/>
          <w:sz w:val="24"/>
          <w:szCs w:val="24"/>
        </w:rPr>
      </w:pPr>
      <w:r w:rsidRPr="008405EC">
        <w:rPr>
          <w:bCs/>
          <w:color w:val="000000"/>
          <w:sz w:val="24"/>
          <w:szCs w:val="24"/>
        </w:rPr>
        <w:t>В отношении расчетов между Сторонами – до полного их исполнения.</w:t>
      </w:r>
    </w:p>
    <w:p w:rsidR="006F4B6E" w:rsidRDefault="006F4B6E" w:rsidP="006F4B6E">
      <w:pPr>
        <w:pStyle w:val="3"/>
        <w:tabs>
          <w:tab w:val="left" w:pos="426"/>
        </w:tabs>
        <w:spacing w:after="0"/>
        <w:rPr>
          <w:bCs/>
          <w:color w:val="000000"/>
          <w:sz w:val="24"/>
          <w:szCs w:val="24"/>
        </w:rPr>
      </w:pPr>
    </w:p>
    <w:p w:rsidR="006F4B6E" w:rsidRPr="007C4285" w:rsidRDefault="006F4B6E" w:rsidP="006F4B6E">
      <w:pPr>
        <w:pStyle w:val="3"/>
        <w:numPr>
          <w:ilvl w:val="0"/>
          <w:numId w:val="2"/>
        </w:numPr>
        <w:spacing w:after="0"/>
        <w:jc w:val="center"/>
        <w:rPr>
          <w:rStyle w:val="a4"/>
          <w:b/>
        </w:rPr>
      </w:pPr>
      <w:r w:rsidRPr="007C4285">
        <w:rPr>
          <w:rStyle w:val="a4"/>
          <w:b/>
        </w:rPr>
        <w:t>Прочие условия</w:t>
      </w:r>
    </w:p>
    <w:p w:rsidR="006F4B6E" w:rsidRPr="00A34CF5" w:rsidRDefault="006F4B6E" w:rsidP="006F4B6E">
      <w:pPr>
        <w:spacing w:after="0"/>
        <w:rPr>
          <w:color w:val="000000"/>
        </w:rPr>
      </w:pPr>
      <w:r>
        <w:rPr>
          <w:color w:val="000000"/>
        </w:rPr>
        <w:t>9</w:t>
      </w:r>
      <w:r w:rsidRPr="00A34CF5">
        <w:rPr>
          <w:color w:val="000000"/>
        </w:rPr>
        <w:t>.</w:t>
      </w:r>
      <w:r>
        <w:rPr>
          <w:color w:val="000000"/>
        </w:rPr>
        <w:t>1</w:t>
      </w:r>
      <w:r w:rsidRPr="00A34CF5">
        <w:rPr>
          <w:color w:val="000000"/>
        </w:rPr>
        <w:t>. Все изменения, дополнения настоящего договора действительны лишь в том случае, если не противоречат ограничениям, установленным Федеральным законом от 05.04.13 № 44-ФЗ "О контрактной системе в сфере закупок товаров, работ, услуг для обеспечения государственных и муниципальных нужд", а также оформлены в письменном виде и подписаны обеими Сторонами.</w:t>
      </w:r>
    </w:p>
    <w:p w:rsidR="006F4B6E" w:rsidRPr="00A10A86" w:rsidRDefault="006F4B6E" w:rsidP="006F4B6E">
      <w:pPr>
        <w:pStyle w:val="a3"/>
        <w:tabs>
          <w:tab w:val="left" w:pos="426"/>
          <w:tab w:val="left" w:pos="1260"/>
        </w:tabs>
        <w:spacing w:after="0"/>
      </w:pPr>
      <w:r>
        <w:rPr>
          <w:color w:val="000000"/>
        </w:rPr>
        <w:t>9</w:t>
      </w:r>
      <w:r w:rsidRPr="00A34CF5">
        <w:rPr>
          <w:color w:val="000000"/>
        </w:rPr>
        <w:t>.</w:t>
      </w:r>
      <w:r>
        <w:rPr>
          <w:color w:val="000000"/>
        </w:rPr>
        <w:t>2</w:t>
      </w:r>
      <w:r w:rsidRPr="00A34CF5">
        <w:rPr>
          <w:color w:val="000000"/>
        </w:rPr>
        <w:t xml:space="preserve">. </w:t>
      </w:r>
      <w:r w:rsidRPr="00A10A86">
        <w:t xml:space="preserve">Стороны обязуются письменно уведомлять друг друга об изменении местонахождения, названия, банковских или других реквизитов, в течение 5 (Пяти) дней со дня внесения данных изменений. </w:t>
      </w:r>
    </w:p>
    <w:p w:rsidR="006F4B6E" w:rsidRDefault="006F4B6E" w:rsidP="006F4B6E">
      <w:pPr>
        <w:autoSpaceDE w:val="0"/>
        <w:autoSpaceDN w:val="0"/>
        <w:adjustRightInd w:val="0"/>
        <w:spacing w:after="0"/>
        <w:rPr>
          <w:color w:val="000000"/>
        </w:rPr>
      </w:pPr>
      <w:r>
        <w:rPr>
          <w:color w:val="000000"/>
        </w:rPr>
        <w:t>9</w:t>
      </w:r>
      <w:r w:rsidRPr="00A34CF5">
        <w:rPr>
          <w:color w:val="000000"/>
        </w:rPr>
        <w:t>.</w:t>
      </w:r>
      <w:r>
        <w:rPr>
          <w:color w:val="000000"/>
        </w:rPr>
        <w:t>3</w:t>
      </w:r>
      <w:r w:rsidRPr="00A34CF5">
        <w:rPr>
          <w:color w:val="000000"/>
        </w:rPr>
        <w:t xml:space="preserve">. Расторжение договора допускается по соглашению Сторон, по решению суда или в </w:t>
      </w:r>
      <w:r w:rsidR="00AD24A0">
        <w:rPr>
          <w:color w:val="000000"/>
        </w:rPr>
        <w:t>связи с односторонним</w:t>
      </w:r>
      <w:r>
        <w:rPr>
          <w:color w:val="000000"/>
        </w:rPr>
        <w:t xml:space="preserve"> отказом С</w:t>
      </w:r>
      <w:r w:rsidRPr="00A34CF5">
        <w:rPr>
          <w:color w:val="000000"/>
        </w:rPr>
        <w:t>тороны договора от исполнения договора в соответствии с гражданским законодательством.</w:t>
      </w:r>
    </w:p>
    <w:p w:rsidR="006F4B6E" w:rsidRPr="00A34CF5" w:rsidRDefault="006F4B6E" w:rsidP="006F4B6E">
      <w:pPr>
        <w:autoSpaceDE w:val="0"/>
        <w:autoSpaceDN w:val="0"/>
        <w:adjustRightInd w:val="0"/>
        <w:spacing w:after="0"/>
      </w:pPr>
      <w:r>
        <w:rPr>
          <w:color w:val="000000"/>
        </w:rPr>
        <w:t>9.4</w:t>
      </w:r>
      <w:r w:rsidRPr="00A34CF5">
        <w:rPr>
          <w:color w:val="000000"/>
        </w:rPr>
        <w:t>. Вопросы, не урегулированные настоящи</w:t>
      </w:r>
      <w:r>
        <w:rPr>
          <w:color w:val="000000"/>
        </w:rPr>
        <w:t>м д</w:t>
      </w:r>
      <w:r w:rsidRPr="00A34CF5">
        <w:rPr>
          <w:color w:val="000000"/>
        </w:rPr>
        <w:t>оговором, разрешаются в соответствии с действующим законода</w:t>
      </w:r>
      <w:r w:rsidRPr="00A34CF5">
        <w:t>тельством Российской Федерации.</w:t>
      </w:r>
    </w:p>
    <w:p w:rsidR="006F4B6E" w:rsidRPr="005C6093" w:rsidRDefault="006F4B6E" w:rsidP="006F4B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2" w:lineRule="atLeast"/>
      </w:pPr>
      <w:r>
        <w:t>9</w:t>
      </w:r>
      <w:r w:rsidRPr="005C6093">
        <w:t>.</w:t>
      </w:r>
      <w:r>
        <w:t>5.</w:t>
      </w:r>
      <w:r w:rsidRPr="005C6093">
        <w:t xml:space="preserve"> Настоящий договор составлен на русском языке, подписан обеими Сторонами электронной цифровой подписью и хранится на электронной торговой площадке</w:t>
      </w:r>
      <w:r>
        <w:t xml:space="preserve"> и в ЕИС</w:t>
      </w:r>
      <w:r w:rsidRPr="005C6093">
        <w:t>.</w:t>
      </w:r>
    </w:p>
    <w:p w:rsidR="006F4B6E" w:rsidRPr="005C6093" w:rsidRDefault="006F4B6E" w:rsidP="006F4B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2" w:lineRule="atLeast"/>
      </w:pPr>
      <w:r>
        <w:t>9.6. К настоящему договору прилагаются и являю</w:t>
      </w:r>
      <w:r w:rsidRPr="005C6093">
        <w:t>тся неотъемлемой его частью:</w:t>
      </w:r>
    </w:p>
    <w:p w:rsidR="006F4B6E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0A700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Pr="000A7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Техническое задание.</w:t>
      </w:r>
    </w:p>
    <w:p w:rsidR="006F4B6E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Приложение №2-</w:t>
      </w:r>
      <w:r w:rsidRPr="00F740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A700D">
        <w:rPr>
          <w:rFonts w:ascii="Times New Roman" w:hAnsi="Times New Roman" w:cs="Times New Roman"/>
          <w:bCs/>
          <w:color w:val="000000"/>
          <w:sz w:val="24"/>
          <w:szCs w:val="24"/>
        </w:rPr>
        <w:t>Спецификация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F4B6E" w:rsidRPr="000A700D" w:rsidRDefault="006F4B6E" w:rsidP="006F4B6E">
      <w:pPr>
        <w:pStyle w:val="HTML"/>
        <w:tabs>
          <w:tab w:val="left" w:pos="403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4B6E" w:rsidRPr="00A34CF5" w:rsidRDefault="006F4B6E" w:rsidP="006F4B6E">
      <w:pPr>
        <w:spacing w:after="0"/>
        <w:jc w:val="center"/>
        <w:rPr>
          <w:b/>
          <w:snapToGrid w:val="0"/>
        </w:rPr>
      </w:pPr>
      <w:r w:rsidRPr="00A34CF5">
        <w:rPr>
          <w:b/>
          <w:snapToGrid w:val="0"/>
        </w:rPr>
        <w:t>10. Адреса, реквизиты и подписи Сторон</w:t>
      </w:r>
    </w:p>
    <w:tbl>
      <w:tblPr>
        <w:tblW w:w="1034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1"/>
        <w:gridCol w:w="5138"/>
      </w:tblGrid>
      <w:tr w:rsidR="006F4B6E" w:rsidRPr="00A34CF5" w:rsidTr="00FE6D13">
        <w:tc>
          <w:tcPr>
            <w:tcW w:w="5211" w:type="dxa"/>
          </w:tcPr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A34CF5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</w:rPr>
            </w:pPr>
            <w:r w:rsidRPr="00A34CF5">
              <w:rPr>
                <w:b/>
              </w:rPr>
              <w:t>Федерал</w:t>
            </w:r>
            <w:r w:rsidR="00AD24A0">
              <w:rPr>
                <w:b/>
              </w:rPr>
              <w:t xml:space="preserve">ьное государственное бюджетное </w:t>
            </w:r>
            <w:r w:rsidRPr="00A34CF5">
              <w:rPr>
                <w:b/>
              </w:rPr>
              <w:t>образовательное</w:t>
            </w:r>
            <w:r w:rsidR="00AD24A0">
              <w:rPr>
                <w:b/>
              </w:rPr>
              <w:t xml:space="preserve"> учреждение высшего </w:t>
            </w:r>
            <w:r w:rsidRPr="00A34CF5">
              <w:rPr>
                <w:b/>
              </w:rPr>
              <w:t>образования «Самарский государственный университет путей сообщения» (СамГУПС)</w:t>
            </w:r>
          </w:p>
          <w:p w:rsidR="006F4B6E" w:rsidRPr="0036649D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34CF5">
              <w:t xml:space="preserve">443066, г. Самара, </w:t>
            </w:r>
            <w:r>
              <w:t>ул. Свободы, д. 2В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34CF5">
              <w:t>ИНН/КПП 6318100463/631801001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34CF5">
              <w:t>УФК по Самарской обл. (</w:t>
            </w:r>
            <w:proofErr w:type="gramStart"/>
            <w:r w:rsidRPr="00A34CF5">
              <w:t>420</w:t>
            </w:r>
            <w:r>
              <w:t>8</w:t>
            </w:r>
            <w:r w:rsidRPr="00A34CF5">
              <w:t>,  «</w:t>
            </w:r>
            <w:proofErr w:type="gramEnd"/>
            <w:r w:rsidRPr="00A34CF5">
              <w:t xml:space="preserve">СамГУПС» 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34CF5">
              <w:t>л/с 20426У34880)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Отделение Самара </w:t>
            </w:r>
            <w:r w:rsidRPr="00A34CF5">
              <w:t>г. Самара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34CF5">
              <w:t xml:space="preserve">р/с 40501810836012000002 </w:t>
            </w: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34CF5">
              <w:t>БИК 043601001</w:t>
            </w:r>
          </w:p>
          <w:p w:rsidR="006F4B6E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90131B" w:rsidRDefault="0090131B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90131B" w:rsidRDefault="0090131B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90131B" w:rsidRDefault="0090131B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90131B" w:rsidRDefault="0090131B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90131B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Первый </w:t>
            </w:r>
          </w:p>
          <w:p w:rsidR="006F4B6E" w:rsidRPr="00A34CF5" w:rsidRDefault="006F4B6E" w:rsidP="0090131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  <w:bCs/>
              </w:rPr>
              <w:t>прор</w:t>
            </w:r>
            <w:r w:rsidRPr="00A34CF5">
              <w:rPr>
                <w:b/>
                <w:bCs/>
              </w:rPr>
              <w:t>ектор</w:t>
            </w:r>
            <w:r w:rsidR="0090131B">
              <w:rPr>
                <w:b/>
                <w:bCs/>
              </w:rPr>
              <w:t xml:space="preserve">  ______________/</w:t>
            </w:r>
            <w:r w:rsidRPr="00A34C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</w:t>
            </w:r>
            <w:r w:rsidRPr="00A34CF5">
              <w:rPr>
                <w:b/>
                <w:bCs/>
              </w:rPr>
              <w:t>.</w:t>
            </w:r>
            <w:r>
              <w:rPr>
                <w:b/>
                <w:bCs/>
              </w:rPr>
              <w:t>В</w:t>
            </w:r>
            <w:r w:rsidRPr="00A34CF5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Асабин</w:t>
            </w:r>
            <w:proofErr w:type="spellEnd"/>
            <w:r w:rsidR="0090131B">
              <w:rPr>
                <w:b/>
                <w:bCs/>
              </w:rPr>
              <w:t>/</w:t>
            </w:r>
            <w:r w:rsidRPr="00A34CF5">
              <w:t xml:space="preserve"> </w:t>
            </w:r>
          </w:p>
        </w:tc>
        <w:tc>
          <w:tcPr>
            <w:tcW w:w="5138" w:type="dxa"/>
          </w:tcPr>
          <w:p w:rsidR="006F4B6E" w:rsidRPr="00A34CF5" w:rsidRDefault="006F4B6E" w:rsidP="0020219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 xml:space="preserve">  Поставщик:</w:t>
            </w: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45089" w:rsidRDefault="00645089" w:rsidP="0090131B">
            <w:pPr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b/>
              </w:rPr>
            </w:pPr>
          </w:p>
          <w:p w:rsidR="006F4B6E" w:rsidRPr="00A34CF5" w:rsidRDefault="0090131B" w:rsidP="00645089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b/>
                <w:bCs/>
              </w:rPr>
              <w:t>____________</w:t>
            </w:r>
            <w:r w:rsidRPr="00792088">
              <w:rPr>
                <w:b/>
                <w:bCs/>
              </w:rPr>
              <w:t xml:space="preserve"> </w:t>
            </w:r>
            <w:r w:rsidR="009D3F49" w:rsidRPr="009D3F49">
              <w:rPr>
                <w:b/>
                <w:bCs/>
              </w:rPr>
              <w:t>/</w:t>
            </w:r>
            <w:r w:rsidR="00645089">
              <w:rPr>
                <w:b/>
                <w:bCs/>
              </w:rPr>
              <w:t>______________________</w:t>
            </w:r>
            <w:r w:rsidR="009D3F49" w:rsidRPr="009D3F49">
              <w:rPr>
                <w:b/>
                <w:bCs/>
              </w:rPr>
              <w:t>/</w:t>
            </w:r>
          </w:p>
        </w:tc>
      </w:tr>
    </w:tbl>
    <w:p w:rsidR="006F4B6E" w:rsidRDefault="006F4B6E" w:rsidP="006F4B6E">
      <w:pPr>
        <w:widowControl w:val="0"/>
        <w:autoSpaceDE w:val="0"/>
        <w:autoSpaceDN w:val="0"/>
        <w:adjustRightInd w:val="0"/>
        <w:spacing w:after="0"/>
        <w:ind w:left="4956" w:firstLine="1423"/>
      </w:pPr>
    </w:p>
    <w:p w:rsidR="0090131B" w:rsidRDefault="0090131B" w:rsidP="006F4B6E">
      <w:pPr>
        <w:widowControl w:val="0"/>
        <w:autoSpaceDE w:val="0"/>
        <w:autoSpaceDN w:val="0"/>
        <w:adjustRightInd w:val="0"/>
        <w:spacing w:after="0"/>
        <w:ind w:left="7230" w:right="-337" w:hanging="426"/>
      </w:pPr>
    </w:p>
    <w:p w:rsidR="0090131B" w:rsidRDefault="0090131B" w:rsidP="006F4B6E">
      <w:pPr>
        <w:widowControl w:val="0"/>
        <w:autoSpaceDE w:val="0"/>
        <w:autoSpaceDN w:val="0"/>
        <w:adjustRightInd w:val="0"/>
        <w:spacing w:after="0"/>
        <w:ind w:left="7230" w:right="-337" w:hanging="426"/>
      </w:pPr>
    </w:p>
    <w:sectPr w:rsidR="0090131B" w:rsidSect="0090131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C0AA4"/>
    <w:multiLevelType w:val="multilevel"/>
    <w:tmpl w:val="F3E08AC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60C1DBB"/>
    <w:multiLevelType w:val="hybridMultilevel"/>
    <w:tmpl w:val="62D4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6E"/>
    <w:rsid w:val="00016CCA"/>
    <w:rsid w:val="001426B8"/>
    <w:rsid w:val="00211D33"/>
    <w:rsid w:val="00246ADD"/>
    <w:rsid w:val="003041A8"/>
    <w:rsid w:val="003C1707"/>
    <w:rsid w:val="00524712"/>
    <w:rsid w:val="005A6E9E"/>
    <w:rsid w:val="00645089"/>
    <w:rsid w:val="006516F7"/>
    <w:rsid w:val="006F4B6E"/>
    <w:rsid w:val="007B7F93"/>
    <w:rsid w:val="008E3050"/>
    <w:rsid w:val="0090131B"/>
    <w:rsid w:val="009D3F49"/>
    <w:rsid w:val="00A149D9"/>
    <w:rsid w:val="00AD24A0"/>
    <w:rsid w:val="00AE35AA"/>
    <w:rsid w:val="00AF1C23"/>
    <w:rsid w:val="00BB1095"/>
    <w:rsid w:val="00C505FD"/>
    <w:rsid w:val="00E871B7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9B77F-CE50-419D-AFE7-8C2FEF5E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5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F4B6E"/>
    <w:pPr>
      <w:spacing w:before="24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6F4B6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2">
    <w:name w:val="Body Text Indent 2"/>
    <w:aliases w:val=" Знак"/>
    <w:basedOn w:val="a"/>
    <w:link w:val="20"/>
    <w:rsid w:val="006F4B6E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6F4B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aliases w:val="отчет_нормаль,Основной текст Знак Знак,Знак,Знак1"/>
    <w:basedOn w:val="a"/>
    <w:link w:val="a4"/>
    <w:unhideWhenUsed/>
    <w:rsid w:val="006F4B6E"/>
    <w:pPr>
      <w:spacing w:after="120"/>
    </w:pPr>
  </w:style>
  <w:style w:type="character" w:customStyle="1" w:styleId="a4">
    <w:name w:val="Основной текст Знак"/>
    <w:aliases w:val="отчет_нормаль Знак,Основной текст Знак Знак Знак,Знак Знак,Знак1 Знак"/>
    <w:basedOn w:val="a0"/>
    <w:link w:val="a3"/>
    <w:rsid w:val="006F4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F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jc w:val="left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F4B6E"/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styleId="a5">
    <w:name w:val="Body Text Indent"/>
    <w:aliases w:val="текст"/>
    <w:basedOn w:val="a"/>
    <w:link w:val="a6"/>
    <w:unhideWhenUsed/>
    <w:rsid w:val="006F4B6E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"/>
    <w:basedOn w:val="a0"/>
    <w:link w:val="a5"/>
    <w:rsid w:val="006F4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6F4B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4B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aliases w:val="название,Маркер,Bullet List,FooterText,numbered,SL_Абзац списка,f_Абзац 1,Bullet Number,Нумерованый список,lp1,ПАРАГРАФ"/>
    <w:basedOn w:val="a"/>
    <w:link w:val="a8"/>
    <w:qFormat/>
    <w:rsid w:val="006F4B6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название Знак,Маркер Знак,Bullet List Знак,FooterText Знак,numbered Знак,SL_Абзац списка Знак,f_Абзац 1 Знак,Bullet Number Знак,Нумерованый список Знак,lp1 Знак,ПАРАГРАФ Знак"/>
    <w:link w:val="a7"/>
    <w:rsid w:val="006F4B6E"/>
  </w:style>
  <w:style w:type="character" w:customStyle="1" w:styleId="ng-binding">
    <w:name w:val="ng-binding"/>
    <w:basedOn w:val="a0"/>
    <w:rsid w:val="00524712"/>
  </w:style>
  <w:style w:type="character" w:customStyle="1" w:styleId="40">
    <w:name w:val="Заголовок 4 Знак"/>
    <w:basedOn w:val="a0"/>
    <w:link w:val="4"/>
    <w:uiPriority w:val="9"/>
    <w:semiHidden/>
    <w:rsid w:val="00C505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Пазухин Андрей Порфирьевич</dc:creator>
  <cp:keywords/>
  <dc:description/>
  <cp:lastModifiedBy>Филатова Дарья Владимровна</cp:lastModifiedBy>
  <cp:revision>2</cp:revision>
  <dcterms:created xsi:type="dcterms:W3CDTF">2019-09-30T04:32:00Z</dcterms:created>
  <dcterms:modified xsi:type="dcterms:W3CDTF">2019-09-30T04:32:00Z</dcterms:modified>
</cp:coreProperties>
</file>